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9B9A8" w14:textId="77777777"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14:paraId="21944D7B" w14:textId="77777777"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16D2D4B" w14:textId="1419B6F8" w:rsidR="00F34A41" w:rsidRPr="00F34A41" w:rsidRDefault="00290A5B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Pro vypracování přípravných dokumentací a projektů stavby </w:t>
      </w:r>
      <w:r w:rsidR="00EF65C8" w:rsidRPr="00EF65C8">
        <w:rPr>
          <w:rFonts w:ascii="Times New Roman" w:hAnsi="Times New Roman" w:cs="Times New Roman"/>
          <w:color w:val="000000"/>
        </w:rPr>
        <w:t>„</w:t>
      </w:r>
      <w:r w:rsidR="0090518C" w:rsidRPr="008D1EC4">
        <w:rPr>
          <w:rFonts w:ascii="Times New Roman" w:hAnsi="Times New Roman" w:cs="Times New Roman"/>
          <w:b/>
          <w:bCs/>
          <w:sz w:val="20"/>
          <w:szCs w:val="20"/>
        </w:rPr>
        <w:t>Výstavba PZS přejezdu P5026 v km 28,091 trati Chrudim - Borohrádek</w:t>
      </w:r>
      <w:r w:rsidR="00EF65C8" w:rsidRPr="00EF65C8">
        <w:rPr>
          <w:rFonts w:ascii="Times New Roman" w:hAnsi="Times New Roman" w:cs="Times New Roman"/>
          <w:color w:val="000000"/>
        </w:rPr>
        <w:t>“</w:t>
      </w:r>
      <w:r w:rsidR="00EF65C8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byly zpracovány společné geodetické a mapové podklady</w:t>
      </w:r>
      <w:r w:rsidR="00576EF8">
        <w:rPr>
          <w:rFonts w:ascii="Times New Roman" w:hAnsi="Times New Roman" w:cs="Times New Roman"/>
          <w:color w:val="000000"/>
        </w:rPr>
        <w:t xml:space="preserve"> </w:t>
      </w:r>
      <w:bookmarkStart w:id="0" w:name="_Hlk39685064"/>
      <w:r w:rsidR="00783072" w:rsidRPr="00783072">
        <w:rPr>
          <w:rFonts w:ascii="Times New Roman" w:hAnsi="Times New Roman" w:cs="Times New Roman"/>
          <w:color w:val="000000"/>
        </w:rPr>
        <w:t xml:space="preserve">trati </w:t>
      </w:r>
      <w:r w:rsidR="0090518C" w:rsidRPr="0090518C">
        <w:rPr>
          <w:rFonts w:ascii="Times New Roman" w:hAnsi="Times New Roman" w:cs="Times New Roman"/>
          <w:color w:val="000000"/>
        </w:rPr>
        <w:t xml:space="preserve">Chrudim - Borohrádek </w:t>
      </w:r>
      <w:r w:rsidR="00783072">
        <w:rPr>
          <w:rFonts w:ascii="Times New Roman" w:hAnsi="Times New Roman" w:cs="Times New Roman"/>
          <w:color w:val="000000"/>
        </w:rPr>
        <w:t xml:space="preserve">v km </w:t>
      </w:r>
      <w:r w:rsidR="0090518C">
        <w:rPr>
          <w:rFonts w:ascii="Times New Roman" w:hAnsi="Times New Roman" w:cs="Times New Roman"/>
          <w:color w:val="000000"/>
        </w:rPr>
        <w:t>27,0 – 29,0 a v km 291,6 – 292,4</w:t>
      </w:r>
      <w:r w:rsidRPr="00290A5B">
        <w:rPr>
          <w:rFonts w:ascii="Times New Roman" w:hAnsi="Times New Roman" w:cs="Times New Roman"/>
          <w:color w:val="000000"/>
        </w:rPr>
        <w:t>.</w:t>
      </w:r>
      <w:bookmarkEnd w:id="0"/>
      <w:r w:rsidRPr="00290A5B">
        <w:rPr>
          <w:rFonts w:ascii="Times New Roman" w:hAnsi="Times New Roman" w:cs="Times New Roman"/>
          <w:color w:val="000000"/>
        </w:rPr>
        <w:t xml:space="preserve"> </w:t>
      </w:r>
      <w:r w:rsidR="00F34A41" w:rsidRPr="00F34A41">
        <w:rPr>
          <w:rFonts w:ascii="Times New Roman" w:hAnsi="Times New Roman" w:cs="Times New Roman"/>
          <w:color w:val="000000"/>
        </w:rPr>
        <w:t>Tyto podklady</w:t>
      </w:r>
      <w:r w:rsidR="00290E6E">
        <w:rPr>
          <w:rFonts w:ascii="Times New Roman" w:hAnsi="Times New Roman" w:cs="Times New Roman"/>
          <w:color w:val="000000"/>
        </w:rPr>
        <w:t xml:space="preserve"> dodal</w:t>
      </w:r>
      <w:r w:rsidR="00DB26A5">
        <w:rPr>
          <w:rFonts w:ascii="Times New Roman" w:hAnsi="Times New Roman" w:cs="Times New Roman"/>
          <w:color w:val="000000"/>
        </w:rPr>
        <w:t>a firma</w:t>
      </w:r>
      <w:r w:rsidR="00F34A41" w:rsidRPr="00F34A41">
        <w:rPr>
          <w:rFonts w:ascii="Times New Roman" w:hAnsi="Times New Roman" w:cs="Times New Roman"/>
          <w:color w:val="000000"/>
        </w:rPr>
        <w:t xml:space="preserve"> </w:t>
      </w:r>
      <w:r w:rsidR="00290E6E" w:rsidRPr="00290E6E">
        <w:rPr>
          <w:rFonts w:ascii="Times New Roman" w:hAnsi="Times New Roman" w:cs="Times New Roman"/>
          <w:color w:val="000000"/>
        </w:rPr>
        <w:t>S</w:t>
      </w:r>
      <w:r w:rsidR="008D1EC4">
        <w:rPr>
          <w:rFonts w:ascii="Times New Roman" w:hAnsi="Times New Roman" w:cs="Times New Roman"/>
          <w:color w:val="000000"/>
        </w:rPr>
        <w:t xml:space="preserve">B projekt s.r.o., Kasárenská 4063/4 </w:t>
      </w:r>
      <w:r w:rsidR="00570565">
        <w:rPr>
          <w:rFonts w:ascii="Times New Roman" w:hAnsi="Times New Roman" w:cs="Times New Roman"/>
          <w:color w:val="000000"/>
        </w:rPr>
        <w:t>a vyhotovila</w:t>
      </w:r>
      <w:r w:rsidR="00346C12">
        <w:rPr>
          <w:rFonts w:ascii="Times New Roman" w:hAnsi="Times New Roman" w:cs="Times New Roman"/>
          <w:color w:val="000000"/>
        </w:rPr>
        <w:t xml:space="preserve"> </w:t>
      </w:r>
      <w:r w:rsidR="0090518C" w:rsidRPr="0090518C">
        <w:rPr>
          <w:rFonts w:ascii="Times New Roman" w:hAnsi="Times New Roman" w:cs="Times New Roman"/>
          <w:color w:val="000000"/>
        </w:rPr>
        <w:t>GEOMETRA – zeměměřická kancelář s.r.o., Masarykovo náměstí 63/43, 697 01</w:t>
      </w:r>
      <w:r w:rsidR="008D1EC4">
        <w:rPr>
          <w:rFonts w:ascii="Times New Roman" w:hAnsi="Times New Roman" w:cs="Times New Roman"/>
          <w:color w:val="000000"/>
        </w:rPr>
        <w:t xml:space="preserve"> Kyjov</w:t>
      </w:r>
      <w:r w:rsidR="00352716">
        <w:rPr>
          <w:rFonts w:ascii="Times New Roman" w:hAnsi="Times New Roman" w:cs="Times New Roman"/>
          <w:color w:val="000000"/>
        </w:rPr>
        <w:t>.</w:t>
      </w:r>
    </w:p>
    <w:p w14:paraId="47F435A3" w14:textId="77777777" w:rsidR="00F934FE" w:rsidRDefault="00570565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</w:t>
      </w:r>
      <w:r w:rsidR="00F34A41" w:rsidRPr="00F34A41">
        <w:rPr>
          <w:rFonts w:ascii="Times New Roman" w:hAnsi="Times New Roman" w:cs="Times New Roman"/>
          <w:color w:val="000000"/>
        </w:rPr>
        <w:t>eodetické a mapové podklady mají samostatnou dokumentaci.</w:t>
      </w:r>
      <w:r w:rsidR="00F934FE">
        <w:rPr>
          <w:rFonts w:ascii="Times New Roman" w:hAnsi="Times New Roman" w:cs="Times New Roman"/>
          <w:color w:val="000000"/>
        </w:rPr>
        <w:t xml:space="preserve"> </w:t>
      </w:r>
    </w:p>
    <w:p w14:paraId="646F6645" w14:textId="71AFD54B" w:rsidR="00552E3D" w:rsidRDefault="00F934FE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Podklad</w:t>
      </w:r>
      <w:r w:rsidR="0090518C">
        <w:rPr>
          <w:rFonts w:ascii="Times New Roman" w:hAnsi="Times New Roman" w:cs="Times New Roman"/>
          <w:color w:val="000000"/>
        </w:rPr>
        <w:t xml:space="preserve">y </w:t>
      </w:r>
      <w:r>
        <w:rPr>
          <w:rFonts w:ascii="Times New Roman" w:hAnsi="Times New Roman" w:cs="Times New Roman"/>
          <w:color w:val="000000"/>
        </w:rPr>
        <w:t>byl</w:t>
      </w:r>
      <w:r w:rsidR="008D1EC4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využity v rozsahu potřebném pro vypracování geodetické dokumentace</w:t>
      </w:r>
      <w:r w:rsidRPr="00F934FE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Pro vypracování geodetické dokumentace byly dodány v dostatečném rozsahu a obsahu.</w:t>
      </w:r>
    </w:p>
    <w:p w14:paraId="20B33E9C" w14:textId="77777777" w:rsid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7759C79" w14:textId="77777777" w:rsidR="00570565" w:rsidRPr="00552E3D" w:rsidRDefault="00570565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009178" w14:textId="77777777" w:rsidR="00552E3D" w:rsidRPr="00310344" w:rsidRDefault="00570565" w:rsidP="005705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Mapové podklady</w:t>
      </w:r>
    </w:p>
    <w:p w14:paraId="2ED97552" w14:textId="77777777" w:rsidR="00F34A41" w:rsidRPr="008D1EC4" w:rsidRDefault="00F34A41" w:rsidP="008D1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776A4A0" w14:textId="77777777" w:rsidR="00552E3D" w:rsidRDefault="00570565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Mapové podklady byly vyhotoveny</w:t>
      </w:r>
      <w:r w:rsidR="00F34A41" w:rsidRPr="00F34A41">
        <w:rPr>
          <w:rFonts w:ascii="Times New Roman" w:hAnsi="Times New Roman" w:cs="Times New Roman"/>
          <w:color w:val="000000"/>
        </w:rPr>
        <w:t xml:space="preserve"> v souřadnicovém systému S-JTSK a výškovém systému</w:t>
      </w:r>
      <w:r w:rsidR="002F1CD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F1CDB">
        <w:rPr>
          <w:rFonts w:ascii="Times New Roman" w:hAnsi="Times New Roman" w:cs="Times New Roman"/>
          <w:color w:val="000000"/>
        </w:rPr>
        <w:t>Bpv</w:t>
      </w:r>
      <w:proofErr w:type="spellEnd"/>
      <w:r w:rsidR="002F1CDB">
        <w:rPr>
          <w:rFonts w:ascii="Times New Roman" w:hAnsi="Times New Roman" w:cs="Times New Roman"/>
          <w:color w:val="000000"/>
        </w:rPr>
        <w:t xml:space="preserve"> ve formě 3</w:t>
      </w:r>
      <w:r w:rsidR="00DB26A5">
        <w:rPr>
          <w:rFonts w:ascii="Times New Roman" w:hAnsi="Times New Roman" w:cs="Times New Roman"/>
          <w:color w:val="000000"/>
        </w:rPr>
        <w:t>D digitální účelové mapy.</w:t>
      </w:r>
    </w:p>
    <w:p w14:paraId="4D968629" w14:textId="77777777" w:rsidR="00F34A41" w:rsidRPr="00552E3D" w:rsidRDefault="00F34A41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2A5AC49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>1.1. Bodové pole</w:t>
      </w:r>
    </w:p>
    <w:p w14:paraId="48CF3ABF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10D7D23" w14:textId="22F1C523" w:rsid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Původní železniční bodové pole </w:t>
      </w:r>
      <w:r w:rsidR="008D1EC4">
        <w:rPr>
          <w:rFonts w:ascii="Times New Roman" w:hAnsi="Times New Roman" w:cs="Times New Roman"/>
          <w:color w:val="000000"/>
        </w:rPr>
        <w:t>na</w:t>
      </w:r>
      <w:r w:rsidRPr="00290A5B">
        <w:rPr>
          <w:rFonts w:ascii="Times New Roman" w:hAnsi="Times New Roman" w:cs="Times New Roman"/>
          <w:color w:val="000000"/>
        </w:rPr>
        <w:t xml:space="preserve"> </w:t>
      </w:r>
      <w:r w:rsidR="00352716" w:rsidRPr="00352716">
        <w:rPr>
          <w:rFonts w:ascii="Times New Roman" w:hAnsi="Times New Roman" w:cs="Times New Roman"/>
          <w:color w:val="000000"/>
        </w:rPr>
        <w:t xml:space="preserve">trati </w:t>
      </w:r>
      <w:r w:rsidR="008D1EC4">
        <w:rPr>
          <w:rFonts w:ascii="Times New Roman" w:hAnsi="Times New Roman" w:cs="Times New Roman"/>
          <w:color w:val="000000"/>
        </w:rPr>
        <w:t>Chrudim - Borohrádek</w:t>
      </w:r>
      <w:r w:rsidR="008D3FB0">
        <w:rPr>
          <w:rFonts w:ascii="Times New Roman" w:hAnsi="Times New Roman" w:cs="Times New Roman"/>
          <w:color w:val="000000"/>
        </w:rPr>
        <w:t xml:space="preserve"> </w:t>
      </w:r>
      <w:r w:rsidR="00D27A69">
        <w:rPr>
          <w:rFonts w:ascii="Times New Roman" w:hAnsi="Times New Roman" w:cs="Times New Roman"/>
          <w:color w:val="000000"/>
        </w:rPr>
        <w:t>(</w:t>
      </w:r>
      <w:r w:rsidR="00220923">
        <w:rPr>
          <w:rFonts w:ascii="Times New Roman" w:hAnsi="Times New Roman" w:cs="Times New Roman"/>
          <w:color w:val="000000"/>
        </w:rPr>
        <w:t>201</w:t>
      </w:r>
      <w:r w:rsidR="0090518C">
        <w:rPr>
          <w:rFonts w:ascii="Times New Roman" w:hAnsi="Times New Roman" w:cs="Times New Roman"/>
          <w:color w:val="000000"/>
        </w:rPr>
        <w:t>5, 2017</w:t>
      </w:r>
      <w:r w:rsidR="008D3FB0">
        <w:rPr>
          <w:rFonts w:ascii="Times New Roman" w:hAnsi="Times New Roman" w:cs="Times New Roman"/>
          <w:color w:val="000000"/>
        </w:rPr>
        <w:t xml:space="preserve"> a 201</w:t>
      </w:r>
      <w:r w:rsidR="0090518C">
        <w:rPr>
          <w:rFonts w:ascii="Times New Roman" w:hAnsi="Times New Roman" w:cs="Times New Roman"/>
          <w:color w:val="000000"/>
        </w:rPr>
        <w:t>9</w:t>
      </w:r>
      <w:r w:rsidR="00050747">
        <w:rPr>
          <w:rFonts w:ascii="Times New Roman" w:hAnsi="Times New Roman" w:cs="Times New Roman"/>
          <w:color w:val="000000"/>
        </w:rPr>
        <w:t>) je se souřadnicemi v</w:t>
      </w:r>
      <w:r w:rsidR="00DA1A13">
        <w:rPr>
          <w:rFonts w:ascii="Times New Roman" w:hAnsi="Times New Roman" w:cs="Times New Roman"/>
          <w:color w:val="000000"/>
        </w:rPr>
        <w:t> 1.</w:t>
      </w:r>
      <w:r w:rsidR="00220923">
        <w:rPr>
          <w:rFonts w:ascii="Times New Roman" w:hAnsi="Times New Roman" w:cs="Times New Roman"/>
          <w:color w:val="000000"/>
        </w:rPr>
        <w:t xml:space="preserve"> a 2.</w:t>
      </w:r>
      <w:r w:rsidR="00570565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 xml:space="preserve">třídě přesnosti. Železniční bodové pole je vyznačeno v grafické části této dokumentace. Součástí této dokumentace jsou místopisné náčrty a seznam souřadnic S-JTSK a výšek </w:t>
      </w:r>
      <w:proofErr w:type="spellStart"/>
      <w:r w:rsidRPr="00290A5B">
        <w:rPr>
          <w:rFonts w:ascii="Times New Roman" w:hAnsi="Times New Roman" w:cs="Times New Roman"/>
          <w:color w:val="000000"/>
        </w:rPr>
        <w:t>Bpv</w:t>
      </w:r>
      <w:proofErr w:type="spellEnd"/>
      <w:r w:rsidRPr="00290A5B">
        <w:rPr>
          <w:rFonts w:ascii="Times New Roman" w:hAnsi="Times New Roman" w:cs="Times New Roman"/>
          <w:color w:val="000000"/>
        </w:rPr>
        <w:t>.</w:t>
      </w:r>
    </w:p>
    <w:p w14:paraId="0D869A0F" w14:textId="77777777" w:rsidR="00290A5B" w:rsidRP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FD0EBF7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1.2. Podrobné měření a zpracování </w:t>
      </w:r>
      <w:r w:rsidR="00570565">
        <w:rPr>
          <w:rFonts w:ascii="Times New Roman" w:hAnsi="Times New Roman" w:cs="Times New Roman"/>
          <w:bCs/>
          <w:color w:val="000000"/>
        </w:rPr>
        <w:t>mapových podkladů</w:t>
      </w:r>
    </w:p>
    <w:p w14:paraId="0CF95D9E" w14:textId="77777777" w:rsidR="00A547B3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58925AD" w14:textId="77777777"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>Způsob zaměřování a zobrazování objektů železniční dopravní cesty je stanoven „Opatření k zaměřování objektů železniční dopravní cesty ze dne 15.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>2.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 xml:space="preserve">2017“ (M20/MP006). </w:t>
      </w:r>
    </w:p>
    <w:p w14:paraId="09774F4B" w14:textId="28A4CD3C" w:rsidR="00DB26A5" w:rsidRPr="00011DE8" w:rsidRDefault="008D1EC4" w:rsidP="00DB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U podzemních inženýrských sítí byly zaměřeny viditelné povrchové znaky. Podrobné osy koleje byly zaměřeny ve 2. třídě přesnosti. Ostatní podrobné body byly měřeny nejhůře ve 3. třídě přesnosti.</w:t>
      </w:r>
    </w:p>
    <w:p w14:paraId="4129A3DF" w14:textId="77777777" w:rsidR="00290A5B" w:rsidRPr="00011DE8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580819E" w14:textId="07E8B104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Pro zpracování byl použit datový model SŽDC s dílčími úpravami pro potřeby projektování. Graficky je mapa zpracována pro měřítko 1:1000.</w:t>
      </w:r>
    </w:p>
    <w:p w14:paraId="5DF981E8" w14:textId="77777777" w:rsidR="00011DE8" w:rsidRPr="00011DE8" w:rsidRDefault="004F26E9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Mapové podklady byly dále doplněny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o aktuální stav mapy katastru nemovitostí (viz dále).</w:t>
      </w:r>
    </w:p>
    <w:p w14:paraId="47F996B2" w14:textId="77777777" w:rsidR="00011DE8" w:rsidRPr="008D1EC4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D16F657" w14:textId="77777777" w:rsidR="00570565" w:rsidRPr="008D1EC4" w:rsidRDefault="0057056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4F552FB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14:paraId="527D25D3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620E3CC" w14:textId="77777777" w:rsidR="00290A5B" w:rsidRPr="00290A5B" w:rsidRDefault="00E16F2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Zájmový úsek</w:t>
      </w:r>
      <w:r w:rsidR="00D27A69" w:rsidRPr="00D27A69">
        <w:rPr>
          <w:rFonts w:ascii="Times New Roman" w:hAnsi="Times New Roman" w:cs="Times New Roman"/>
          <w:bCs/>
          <w:color w:val="000000"/>
        </w:rPr>
        <w:t xml:space="preserve"> </w:t>
      </w:r>
      <w:r w:rsidR="00290A5B" w:rsidRPr="00290A5B">
        <w:rPr>
          <w:rFonts w:ascii="Times New Roman" w:hAnsi="Times New Roman" w:cs="Times New Roman"/>
          <w:bCs/>
          <w:color w:val="000000"/>
        </w:rPr>
        <w:t>se nachází</w:t>
      </w:r>
      <w:r w:rsidR="00D27A69">
        <w:rPr>
          <w:rFonts w:ascii="Times New Roman" w:hAnsi="Times New Roman" w:cs="Times New Roman"/>
          <w:bCs/>
          <w:color w:val="000000"/>
        </w:rPr>
        <w:t xml:space="preserve"> </w:t>
      </w:r>
      <w:r w:rsidR="00570565">
        <w:rPr>
          <w:rFonts w:ascii="Times New Roman" w:hAnsi="Times New Roman" w:cs="Times New Roman"/>
          <w:bCs/>
          <w:color w:val="000000"/>
        </w:rPr>
        <w:t>v katastrálním území</w:t>
      </w:r>
      <w:r w:rsidR="00290A5B" w:rsidRPr="00290A5B">
        <w:rPr>
          <w:rFonts w:ascii="Times New Roman" w:hAnsi="Times New Roman" w:cs="Times New Roman"/>
          <w:bCs/>
          <w:color w:val="000000"/>
        </w:rPr>
        <w:t xml:space="preserve"> (s uvedením druhu platné katastrální mapy)</w:t>
      </w:r>
    </w:p>
    <w:p w14:paraId="0272F436" w14:textId="75304B9C" w:rsidR="008D3FB0" w:rsidRPr="008D1EC4" w:rsidRDefault="0090518C" w:rsidP="008D1E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D1EC4">
        <w:rPr>
          <w:rFonts w:ascii="Times New Roman" w:hAnsi="Times New Roman" w:cs="Times New Roman"/>
          <w:sz w:val="20"/>
          <w:szCs w:val="20"/>
        </w:rPr>
        <w:t>Moravany nad Loučnou (698482), obec Moravany, okres Pardubice, kraj Pardubický (KMD).</w:t>
      </w:r>
    </w:p>
    <w:p w14:paraId="58D187AC" w14:textId="55624BB1" w:rsidR="0090518C" w:rsidRDefault="0090518C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36FE976C" w14:textId="115545B6" w:rsidR="008D1EC4" w:rsidRDefault="008D1EC4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Účelová katastrální mapa byla zpracována ve formátu dgn2D.</w:t>
      </w:r>
    </w:p>
    <w:p w14:paraId="0F6005CD" w14:textId="77777777" w:rsidR="008D1EC4" w:rsidRPr="00552E3D" w:rsidRDefault="008D1EC4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B6E6BA7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4624B086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0894D827" w14:textId="43ED136E" w:rsidR="00011DE8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 xml:space="preserve">Drážními pozemky se pro tento účel rozumí pozemky ve vlastnictví Česká republika – </w:t>
      </w:r>
      <w:r w:rsidR="00576EF8" w:rsidRPr="00576EF8">
        <w:rPr>
          <w:rFonts w:ascii="Times New Roman" w:hAnsi="Times New Roman" w:cs="Times New Roman"/>
          <w:bCs/>
          <w:color w:val="000000"/>
        </w:rPr>
        <w:t xml:space="preserve">Správa železnic, </w:t>
      </w:r>
      <w:r w:rsidR="00570565">
        <w:rPr>
          <w:rFonts w:ascii="Times New Roman" w:hAnsi="Times New Roman" w:cs="Times New Roman"/>
          <w:bCs/>
          <w:color w:val="000000"/>
        </w:rPr>
        <w:t>státní organizace</w:t>
      </w:r>
      <w:r w:rsidRPr="00552E3D">
        <w:rPr>
          <w:rFonts w:ascii="Times New Roman" w:hAnsi="Times New Roman" w:cs="Times New Roman"/>
          <w:bCs/>
          <w:color w:val="000000"/>
        </w:rPr>
        <w:t xml:space="preserve"> a České dráhy, a.s. Drážními pozemky pro tento</w:t>
      </w:r>
      <w:r w:rsidR="004F26E9">
        <w:rPr>
          <w:rFonts w:ascii="Times New Roman" w:hAnsi="Times New Roman" w:cs="Times New Roman"/>
          <w:bCs/>
          <w:color w:val="000000"/>
        </w:rPr>
        <w:t xml:space="preserve"> účel nejsou myšleny pozemky se </w:t>
      </w:r>
      <w:r w:rsidRPr="00552E3D">
        <w:rPr>
          <w:rFonts w:ascii="Times New Roman" w:hAnsi="Times New Roman" w:cs="Times New Roman"/>
          <w:bCs/>
          <w:color w:val="000000"/>
        </w:rPr>
        <w:t>způsobem využití dráha dle katastru nemovitostí.</w:t>
      </w:r>
    </w:p>
    <w:p w14:paraId="513510FB" w14:textId="77777777" w:rsidR="00290A5B" w:rsidRDefault="00290A5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BD94B97" w14:textId="77777777" w:rsidR="00290A5B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A35DAF6" w14:textId="77777777" w:rsidR="00011DE8" w:rsidRPr="00A547B3" w:rsidRDefault="00570565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</w:t>
      </w:r>
      <w:r w:rsidR="00A547B3">
        <w:rPr>
          <w:rFonts w:ascii="Times New Roman" w:hAnsi="Times New Roman" w:cs="Times New Roman"/>
          <w:bCs/>
          <w:color w:val="000000"/>
        </w:rPr>
        <w:t xml:space="preserve">. </w:t>
      </w:r>
      <w:r w:rsidR="00011DE8" w:rsidRPr="00A547B3">
        <w:rPr>
          <w:rFonts w:ascii="Times New Roman" w:hAnsi="Times New Roman" w:cs="Times New Roman"/>
          <w:bCs/>
          <w:color w:val="000000"/>
        </w:rPr>
        <w:t>Závěr</w:t>
      </w:r>
    </w:p>
    <w:p w14:paraId="5F1DF9FD" w14:textId="77777777" w:rsidR="00A547B3" w:rsidRPr="00A547B3" w:rsidRDefault="00A547B3" w:rsidP="008D1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1C0C4AF6" w14:textId="77777777" w:rsidR="00011DE8" w:rsidRPr="00011DE8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 xml:space="preserve">Geodetické a mapové podklady a </w:t>
      </w:r>
      <w:r w:rsidR="00570565">
        <w:rPr>
          <w:rFonts w:ascii="Times New Roman" w:hAnsi="Times New Roman" w:cs="Times New Roman"/>
          <w:bCs/>
          <w:color w:val="000000"/>
        </w:rPr>
        <w:t>jejich doplnění se zpracovávají</w:t>
      </w:r>
      <w:r w:rsidRPr="00A547B3">
        <w:rPr>
          <w:rFonts w:ascii="Times New Roman" w:hAnsi="Times New Roman" w:cs="Times New Roman"/>
          <w:bCs/>
          <w:color w:val="000000"/>
        </w:rPr>
        <w:t xml:space="preserve"> podle „Směrnice SŽDC č. 117 - Předávání digitální dokumentace z investiční výstavby SŽDC“ (č.j.: S11908/2017-SŽDC-GŘ-O7), v platném znění.</w:t>
      </w:r>
    </w:p>
    <w:p w14:paraId="1EA46FFF" w14:textId="77777777"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5695F0F" w14:textId="77777777"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14:paraId="5670789F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33D0521D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9EB0105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792F888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C553978" w14:textId="77777777"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271F2"/>
    <w:multiLevelType w:val="hybridMultilevel"/>
    <w:tmpl w:val="83467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70620"/>
    <w:multiLevelType w:val="hybridMultilevel"/>
    <w:tmpl w:val="5DCC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372"/>
    <w:rsid w:val="00005AF3"/>
    <w:rsid w:val="00011DE8"/>
    <w:rsid w:val="0004050C"/>
    <w:rsid w:val="00050747"/>
    <w:rsid w:val="000552FC"/>
    <w:rsid w:val="00074786"/>
    <w:rsid w:val="000E162B"/>
    <w:rsid w:val="001A4F68"/>
    <w:rsid w:val="001E0E0A"/>
    <w:rsid w:val="00220923"/>
    <w:rsid w:val="00282597"/>
    <w:rsid w:val="00290A5B"/>
    <w:rsid w:val="00290E6E"/>
    <w:rsid w:val="002D7EB6"/>
    <w:rsid w:val="002E70B4"/>
    <w:rsid w:val="002F1CDB"/>
    <w:rsid w:val="002F7A6F"/>
    <w:rsid w:val="00310344"/>
    <w:rsid w:val="003129B9"/>
    <w:rsid w:val="00346C12"/>
    <w:rsid w:val="00352716"/>
    <w:rsid w:val="003936E6"/>
    <w:rsid w:val="003B5717"/>
    <w:rsid w:val="003D68E0"/>
    <w:rsid w:val="00464566"/>
    <w:rsid w:val="00486128"/>
    <w:rsid w:val="004E463D"/>
    <w:rsid w:val="004F26E9"/>
    <w:rsid w:val="005518C3"/>
    <w:rsid w:val="00552E3D"/>
    <w:rsid w:val="00566A54"/>
    <w:rsid w:val="00570565"/>
    <w:rsid w:val="005720A9"/>
    <w:rsid w:val="00576B41"/>
    <w:rsid w:val="00576EF8"/>
    <w:rsid w:val="00585F9D"/>
    <w:rsid w:val="005D2944"/>
    <w:rsid w:val="005D5C5B"/>
    <w:rsid w:val="006428D3"/>
    <w:rsid w:val="00693C3A"/>
    <w:rsid w:val="006A48EB"/>
    <w:rsid w:val="007176A8"/>
    <w:rsid w:val="00721660"/>
    <w:rsid w:val="0072446A"/>
    <w:rsid w:val="00763D87"/>
    <w:rsid w:val="00767DF1"/>
    <w:rsid w:val="00774393"/>
    <w:rsid w:val="007829F4"/>
    <w:rsid w:val="00783072"/>
    <w:rsid w:val="008A0532"/>
    <w:rsid w:val="008D1EC4"/>
    <w:rsid w:val="008D3FB0"/>
    <w:rsid w:val="009000E0"/>
    <w:rsid w:val="0090518C"/>
    <w:rsid w:val="0092640E"/>
    <w:rsid w:val="00995372"/>
    <w:rsid w:val="009C40A0"/>
    <w:rsid w:val="00A05250"/>
    <w:rsid w:val="00A4621B"/>
    <w:rsid w:val="00A547B3"/>
    <w:rsid w:val="00A6355B"/>
    <w:rsid w:val="00A949EE"/>
    <w:rsid w:val="00AA428F"/>
    <w:rsid w:val="00B229FE"/>
    <w:rsid w:val="00B51BE5"/>
    <w:rsid w:val="00B8768C"/>
    <w:rsid w:val="00BF2B20"/>
    <w:rsid w:val="00C10255"/>
    <w:rsid w:val="00C13736"/>
    <w:rsid w:val="00CF1FF1"/>
    <w:rsid w:val="00CF3BC9"/>
    <w:rsid w:val="00D059F2"/>
    <w:rsid w:val="00D27A69"/>
    <w:rsid w:val="00D75A56"/>
    <w:rsid w:val="00D92153"/>
    <w:rsid w:val="00DA1A13"/>
    <w:rsid w:val="00DA27AE"/>
    <w:rsid w:val="00DB26A5"/>
    <w:rsid w:val="00DC29A6"/>
    <w:rsid w:val="00DF2DF3"/>
    <w:rsid w:val="00E16F2B"/>
    <w:rsid w:val="00E6341C"/>
    <w:rsid w:val="00EC1821"/>
    <w:rsid w:val="00ED0495"/>
    <w:rsid w:val="00EF65C8"/>
    <w:rsid w:val="00F336C5"/>
    <w:rsid w:val="00F34A41"/>
    <w:rsid w:val="00F777A5"/>
    <w:rsid w:val="00F934FE"/>
    <w:rsid w:val="00F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B21F3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4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19159-FC03-44F9-B53D-E6B850EA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72</cp:revision>
  <cp:lastPrinted>2015-10-13T11:13:00Z</cp:lastPrinted>
  <dcterms:created xsi:type="dcterms:W3CDTF">2015-03-31T17:35:00Z</dcterms:created>
  <dcterms:modified xsi:type="dcterms:W3CDTF">2020-12-04T08:33:00Z</dcterms:modified>
</cp:coreProperties>
</file>